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ED" w:rsidRPr="00275619" w:rsidRDefault="002C2574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573C36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proofErr w:type="gramStart"/>
      <w:r w:rsidR="00573C36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="00573C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="00573C36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="00573C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2022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75619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75619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275619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75619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275619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275619">
        <w:rPr>
          <w:rFonts w:ascii="Times New Roman" w:hAnsi="Times New Roman" w:cs="Times New Roman"/>
          <w:sz w:val="20"/>
          <w:szCs w:val="20"/>
        </w:rPr>
        <w:t xml:space="preserve"> S/N</w:t>
      </w:r>
      <w:bookmarkStart w:id="0" w:name="_GoBack"/>
      <w:bookmarkEnd w:id="0"/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5619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C827ED" w:rsidRPr="00275619" w:rsidRDefault="00C827ED">
      <w:pPr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27ED" w:rsidRPr="00275619" w:rsidRDefault="002C2574">
      <w:pPr>
        <w:snapToGrid w:val="0"/>
        <w:spacing w:before="120" w:after="120" w:line="360" w:lineRule="auto"/>
        <w:ind w:firstLine="2410"/>
        <w:jc w:val="both"/>
        <w:rPr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por el Municipio de _________________, al vehículo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9A2FD1" w:rsidRPr="00275619" w:rsidRDefault="002C2574" w:rsidP="009A2FD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la falta de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Provincial de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Vial, de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os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cual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constató la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(Artículo 3 de la Ley Provincial Nº 5.263, modificado por la Ley N° 5.379). </w:t>
      </w:r>
      <w:r w:rsidR="009A2FD1"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Asimismo, tampoco cuenta con autorización para funcionar por parte de la Agencia Nacional de Seguridad Vial. (</w:t>
      </w:r>
      <w:r w:rsidR="0070016A"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</w:t>
      </w:r>
      <w:r w:rsidR="009A2FD1"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or suspensión por </w:t>
      </w:r>
      <w:r w:rsidR="009A2FD1" w:rsidRPr="0027561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Disposición Nº 117/19 ANSV</w:t>
      </w:r>
      <w:r w:rsidR="0070016A" w:rsidRPr="0027561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a partir del </w:t>
      </w:r>
      <w:r w:rsidR="0070016A" w:rsidRPr="00275619">
        <w:rPr>
          <w:rFonts w:ascii="Times New Roman" w:eastAsia="Times New Roman" w:hAnsi="Times New Roman" w:cs="Times New Roman"/>
          <w:b/>
          <w:color w:val="262626"/>
          <w:sz w:val="20"/>
          <w:szCs w:val="20"/>
          <w:lang w:val="es-ES" w:eastAsia="es-ES"/>
        </w:rPr>
        <w:t>01 de abril de 2019</w:t>
      </w:r>
      <w:r w:rsidR="009A2FD1" w:rsidRPr="0027561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, </w:t>
      </w:r>
      <w:r w:rsidR="009A2FD1" w:rsidRPr="00275619">
        <w:rPr>
          <w:rFonts w:ascii="Times New Roman" w:hAnsi="Times New Roman" w:cs="Times New Roman"/>
          <w:sz w:val="20"/>
          <w:szCs w:val="20"/>
          <w:shd w:val="clear" w:color="auto" w:fill="FFFFFF"/>
        </w:rPr>
        <w:t>y por posterior baja definitiva</w:t>
      </w:r>
      <w:r w:rsidR="0070016A" w:rsidRPr="00275619">
        <w:rPr>
          <w:rFonts w:ascii="Times New Roman" w:eastAsia="Times New Roman" w:hAnsi="Times New Roman" w:cs="Times New Roman"/>
          <w:color w:val="262626"/>
          <w:sz w:val="20"/>
          <w:szCs w:val="20"/>
          <w:lang w:val="es-ES" w:eastAsia="es-ES"/>
        </w:rPr>
        <w:t xml:space="preserve"> a</w:t>
      </w:r>
      <w:r w:rsidR="0070016A" w:rsidRPr="00275619">
        <w:rPr>
          <w:rFonts w:ascii="Times New Roman" w:hAnsi="Times New Roman" w:cs="Times New Roman"/>
          <w:sz w:val="20"/>
          <w:szCs w:val="20"/>
        </w:rPr>
        <w:t xml:space="preserve"> partir del</w:t>
      </w:r>
      <w:r w:rsidR="0070016A" w:rsidRPr="00275619">
        <w:rPr>
          <w:rFonts w:ascii="Times New Roman" w:hAnsi="Times New Roman" w:cs="Times New Roman"/>
          <w:b/>
          <w:sz w:val="20"/>
          <w:szCs w:val="20"/>
        </w:rPr>
        <w:t xml:space="preserve"> 11 de febrero de 2020</w:t>
      </w:r>
      <w:r w:rsidR="009A2FD1" w:rsidRPr="002756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por Disposición 31/20</w:t>
      </w:r>
      <w:r w:rsidRPr="002756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la ANSV).</w:t>
      </w:r>
    </w:p>
    <w:p w:rsidR="00C827ED" w:rsidRPr="00275619" w:rsidRDefault="002C2574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C827ED" w:rsidRPr="00275619" w:rsidRDefault="002C2574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C827ED" w:rsidRPr="00275619" w:rsidSect="00A52B1A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275619"/>
    <w:rsid w:val="002C2574"/>
    <w:rsid w:val="00573C36"/>
    <w:rsid w:val="0070016A"/>
    <w:rsid w:val="009A2FD1"/>
    <w:rsid w:val="00A52B1A"/>
    <w:rsid w:val="00C827ED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rsid w:val="00A52B1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52B1A"/>
    <w:pPr>
      <w:spacing w:after="140" w:line="288" w:lineRule="auto"/>
    </w:pPr>
  </w:style>
  <w:style w:type="paragraph" w:styleId="Lista">
    <w:name w:val="List"/>
    <w:basedOn w:val="Textoindependiente"/>
    <w:rsid w:val="00A52B1A"/>
    <w:rPr>
      <w:rFonts w:cs="FreeSans"/>
    </w:rPr>
  </w:style>
  <w:style w:type="paragraph" w:styleId="Epgrafe">
    <w:name w:val="caption"/>
    <w:basedOn w:val="Normal"/>
    <w:qFormat/>
    <w:rsid w:val="00A52B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52B1A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rsid w:val="00A52B1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52B1A"/>
    <w:pPr>
      <w:spacing w:after="140" w:line="288" w:lineRule="auto"/>
    </w:pPr>
  </w:style>
  <w:style w:type="paragraph" w:styleId="Lista">
    <w:name w:val="List"/>
    <w:basedOn w:val="Textoindependiente"/>
    <w:rsid w:val="00A52B1A"/>
    <w:rPr>
      <w:rFonts w:cs="FreeSans"/>
    </w:rPr>
  </w:style>
  <w:style w:type="paragraph" w:styleId="Epgrafe">
    <w:name w:val="caption"/>
    <w:basedOn w:val="Normal"/>
    <w:qFormat/>
    <w:rsid w:val="00A52B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52B1A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C3AA-1A63-4FE7-A73B-26C5B104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2021-02-04T12:38:00Z</dcterms:created>
  <dcterms:modified xsi:type="dcterms:W3CDTF">2022-07-07T11:46:00Z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